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CB" w:rsidRDefault="00CC53CB">
      <w:pPr>
        <w:pStyle w:val="a3"/>
        <w:rPr>
          <w:rFonts w:ascii="Times New Roman"/>
          <w:b w:val="0"/>
          <w:sz w:val="20"/>
        </w:rPr>
      </w:pPr>
    </w:p>
    <w:p w:rsidR="00CC53CB" w:rsidRDefault="00CC53CB">
      <w:pPr>
        <w:pStyle w:val="a3"/>
        <w:spacing w:before="9"/>
        <w:rPr>
          <w:rFonts w:ascii="Times New Roman"/>
          <w:b w:val="0"/>
          <w:sz w:val="19"/>
        </w:rPr>
      </w:pPr>
    </w:p>
    <w:p w:rsidR="00CC53CB" w:rsidRPr="00382F6F" w:rsidRDefault="00382F6F">
      <w:pPr>
        <w:pStyle w:val="a3"/>
        <w:ind w:left="454"/>
        <w:rPr>
          <w:lang w:val="ru-RU"/>
        </w:rPr>
      </w:pPr>
      <w:bookmarkStart w:id="0" w:name="Пустая_страница"/>
      <w:bookmarkEnd w:id="0"/>
      <w:r w:rsidRPr="00382F6F">
        <w:rPr>
          <w:lang w:val="ru-RU"/>
        </w:rPr>
        <w:t>По вопросам продаж и поддержки обращайтесь:</w:t>
      </w:r>
    </w:p>
    <w:p w:rsidR="00CC53CB" w:rsidRPr="00382F6F" w:rsidRDefault="00CC53CB">
      <w:pPr>
        <w:spacing w:after="1"/>
        <w:rPr>
          <w:b/>
          <w:sz w:val="19"/>
          <w:lang w:val="ru-RU"/>
        </w:rPr>
      </w:pPr>
    </w:p>
    <w:tbl>
      <w:tblPr>
        <w:tblStyle w:val="TableNormal"/>
        <w:tblW w:w="11271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03"/>
        <w:gridCol w:w="2977"/>
        <w:gridCol w:w="2481"/>
      </w:tblGrid>
      <w:tr w:rsidR="00CC53CB" w:rsidTr="00382F6F">
        <w:trPr>
          <w:trHeight w:hRule="exact" w:val="298"/>
        </w:trPr>
        <w:tc>
          <w:tcPr>
            <w:tcW w:w="2610" w:type="dxa"/>
          </w:tcPr>
          <w:p w:rsidR="00CC53CB" w:rsidRDefault="00382F6F">
            <w:pPr>
              <w:pStyle w:val="TableParagraph"/>
              <w:spacing w:before="77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before="87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before="87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before="87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CC53CB" w:rsidTr="00382F6F">
        <w:trPr>
          <w:trHeight w:hRule="exact" w:val="206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CC53CB" w:rsidTr="00382F6F">
        <w:trPr>
          <w:trHeight w:hRule="exact" w:val="298"/>
        </w:trPr>
        <w:tc>
          <w:tcPr>
            <w:tcW w:w="2610" w:type="dxa"/>
          </w:tcPr>
          <w:p w:rsidR="00CC53CB" w:rsidRDefault="00382F6F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03" w:type="dxa"/>
          </w:tcPr>
          <w:p w:rsidR="00CC53CB" w:rsidRDefault="00382F6F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2977" w:type="dxa"/>
          </w:tcPr>
          <w:p w:rsidR="00CC53CB" w:rsidRDefault="00382F6F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CC53CB" w:rsidRDefault="00382F6F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CC53CB" w:rsidRDefault="00CC53CB">
      <w:pPr>
        <w:spacing w:before="6"/>
        <w:rPr>
          <w:b/>
          <w:sz w:val="15"/>
        </w:rPr>
      </w:pPr>
    </w:p>
    <w:p w:rsidR="00CC53CB" w:rsidRDefault="00382F6F" w:rsidP="00382F6F">
      <w:pPr>
        <w:spacing w:before="227"/>
        <w:rPr>
          <w:b/>
          <w:sz w:val="36"/>
        </w:rPr>
      </w:pPr>
      <w:bookmarkStart w:id="1" w:name="_GoBack"/>
      <w:bookmarkEnd w:id="1"/>
      <w:r>
        <w:rPr>
          <w:b/>
          <w:color w:val="231F20"/>
          <w:w w:val="90"/>
          <w:sz w:val="36"/>
        </w:rPr>
        <w:t>ОПРОСНЫЙ ЛИСТ</w:t>
      </w:r>
    </w:p>
    <w:p w:rsidR="00CC53CB" w:rsidRDefault="00382F6F" w:rsidP="00382F6F">
      <w:pPr>
        <w:pStyle w:val="1"/>
        <w:ind w:left="0"/>
        <w:rPr>
          <w:color w:val="231F20"/>
          <w:w w:val="90"/>
        </w:rPr>
      </w:pPr>
      <w:r>
        <w:rPr>
          <w:color w:val="231F20"/>
          <w:w w:val="90"/>
        </w:rPr>
        <w:t>НА УРОВНЕМЕРЫ</w:t>
      </w:r>
    </w:p>
    <w:p w:rsidR="00382F6F" w:rsidRDefault="00382F6F">
      <w:pPr>
        <w:pStyle w:val="1"/>
        <w:rPr>
          <w:color w:val="231F20"/>
          <w:w w:val="90"/>
        </w:rPr>
      </w:pPr>
    </w:p>
    <w:tbl>
      <w:tblPr>
        <w:tblW w:w="964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851"/>
        <w:gridCol w:w="283"/>
        <w:gridCol w:w="113"/>
        <w:gridCol w:w="455"/>
        <w:gridCol w:w="198"/>
        <w:gridCol w:w="85"/>
        <w:gridCol w:w="482"/>
        <w:gridCol w:w="28"/>
        <w:gridCol w:w="257"/>
        <w:gridCol w:w="1050"/>
        <w:gridCol w:w="851"/>
        <w:gridCol w:w="396"/>
        <w:gridCol w:w="653"/>
        <w:gridCol w:w="594"/>
        <w:gridCol w:w="1306"/>
      </w:tblGrid>
      <w:tr w:rsidR="00382F6F" w:rsidTr="00382F6F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Позиция №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ru-RU"/>
              </w:rPr>
            </w:pPr>
            <w:r>
              <w:rPr>
                <w:b/>
                <w:sz w:val="18"/>
                <w:lang w:val="en-GB"/>
              </w:rPr>
              <w:t xml:space="preserve">  </w:t>
            </w:r>
            <w:r>
              <w:rPr>
                <w:b/>
                <w:sz w:val="18"/>
                <w:lang w:val="ru-RU"/>
              </w:rPr>
              <w:t>ПРОЕКТ</w:t>
            </w: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  <w:r>
              <w:rPr>
                <w:sz w:val="18"/>
                <w:lang w:val="ru-RU"/>
              </w:rPr>
              <w:t>Место измерения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ru-RU"/>
              </w:rPr>
              <w:t>№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Назначение</w:t>
            </w:r>
          </w:p>
        </w:tc>
        <w:tc>
          <w:tcPr>
            <w:tcW w:w="1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Сосуд №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Количество         шт.</w:t>
            </w:r>
          </w:p>
        </w:tc>
        <w:tc>
          <w:tcPr>
            <w:tcW w:w="1817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Модель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294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По каталогу №.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По чертежу №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70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Рабочая среда</w:t>
            </w:r>
          </w:p>
        </w:tc>
        <w:tc>
          <w:tcPr>
            <w:tcW w:w="1050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внизу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наверху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  </w:t>
            </w:r>
            <w:r>
              <w:rPr>
                <w:b/>
                <w:sz w:val="18"/>
                <w:lang w:val="ru-RU"/>
              </w:rPr>
              <w:t>ПРОЦЕСС</w:t>
            </w:r>
          </w:p>
        </w:tc>
        <w:tc>
          <w:tcPr>
            <w:tcW w:w="1702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плотность</w:t>
            </w:r>
          </w:p>
        </w:tc>
        <w:tc>
          <w:tcPr>
            <w:tcW w:w="105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внизу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наверху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kg/m³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kg/m³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Рабочее давление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ru-RU"/>
              </w:rPr>
            </w:pPr>
            <w:r>
              <w:rPr>
                <w:color w:val="FF0000"/>
                <w:sz w:val="18"/>
              </w:rPr>
              <w:t xml:space="preserve">      </w:t>
            </w:r>
            <w:r>
              <w:rPr>
                <w:sz w:val="18"/>
                <w:lang w:val="it-IT"/>
              </w:rPr>
              <w:t>MPa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it-IT"/>
              </w:rPr>
            </w:pPr>
            <w:r>
              <w:rPr>
                <w:sz w:val="18"/>
                <w:lang w:val="ru-RU"/>
              </w:rPr>
              <w:t>Расчетное давление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it-IT"/>
              </w:rPr>
            </w:pPr>
            <w:r>
              <w:rPr>
                <w:sz w:val="18"/>
                <w:lang w:val="it-IT"/>
              </w:rPr>
              <w:t>MPa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it-IT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Рабочая температура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ru-RU"/>
              </w:rPr>
            </w:pPr>
            <w:r>
              <w:rPr>
                <w:color w:val="FF0000"/>
                <w:sz w:val="18"/>
              </w:rPr>
              <w:t xml:space="preserve">         </w:t>
            </w:r>
            <w:r>
              <w:rPr>
                <w:sz w:val="18"/>
                <w:lang w:val="ru-RU"/>
              </w:rPr>
              <w:t xml:space="preserve"> °</w:t>
            </w:r>
            <w:r>
              <w:rPr>
                <w:sz w:val="18"/>
                <w:lang w:val="it-IT"/>
              </w:rPr>
              <w:t>C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it-IT"/>
              </w:rPr>
            </w:pPr>
            <w:r>
              <w:rPr>
                <w:sz w:val="18"/>
                <w:lang w:val="ru-RU"/>
              </w:rPr>
              <w:t>Расчетная температура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°C</w:t>
            </w: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Материал</w:t>
            </w:r>
          </w:p>
        </w:tc>
        <w:tc>
          <w:tcPr>
            <w:tcW w:w="38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  </w:t>
            </w:r>
            <w:r>
              <w:rPr>
                <w:b/>
                <w:sz w:val="18"/>
                <w:lang w:val="ru-RU"/>
              </w:rPr>
              <w:t>КАМЕРА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Ø трубы</w:t>
            </w:r>
          </w:p>
        </w:tc>
        <w:tc>
          <w:tcPr>
            <w:tcW w:w="133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внешный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толч</w:t>
            </w:r>
            <w:proofErr w:type="spellEnd"/>
            <w:r>
              <w:rPr>
                <w:sz w:val="18"/>
                <w:lang w:val="ru-RU"/>
              </w:rPr>
              <w:t>.  стенки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mm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mm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Соединительный размер</w:t>
            </w:r>
          </w:p>
        </w:tc>
        <w:tc>
          <w:tcPr>
            <w:tcW w:w="3800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Ду</w:t>
            </w:r>
            <w:proofErr w:type="spellEnd"/>
          </w:p>
        </w:tc>
        <w:tc>
          <w:tcPr>
            <w:tcW w:w="1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Ру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уплотнение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Расстояние между штуцерами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 xml:space="preserve">     mm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Вентиляция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Ду</w:t>
            </w:r>
            <w:proofErr w:type="spellEnd"/>
          </w:p>
        </w:tc>
        <w:tc>
          <w:tcPr>
            <w:tcW w:w="1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Ру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уплотнение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Сток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Ду</w:t>
            </w:r>
            <w:proofErr w:type="spellEnd"/>
          </w:p>
        </w:tc>
        <w:tc>
          <w:tcPr>
            <w:tcW w:w="1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Ру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уплотнение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Обогрев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u-RU"/>
              </w:rPr>
              <w:t>электрический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u-RU"/>
              </w:rPr>
              <w:t>пар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ru-RU"/>
              </w:rPr>
              <w:t>/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u-RU"/>
              </w:rPr>
              <w:t>вода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Изоляция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от тепла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от  холода</w:t>
            </w: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Тип поплавка</w:t>
            </w:r>
          </w:p>
        </w:tc>
        <w:tc>
          <w:tcPr>
            <w:tcW w:w="380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szCs w:val="24"/>
                <w:lang w:val="ru-RU"/>
              </w:rPr>
              <w:t xml:space="preserve"> 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  <w:r>
              <w:rPr>
                <w:b/>
                <w:sz w:val="18"/>
                <w:lang w:val="ru-RU"/>
              </w:rPr>
              <w:t xml:space="preserve">  ПОПЛАВОК</w:t>
            </w: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Материал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Минимальная  плотность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kg/m³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Расчетное давление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Давлен. испытания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MPa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MPa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Максимальная температура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en-GB"/>
              </w:rPr>
              <w:t>°C</w:t>
            </w: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Тип магнитного роликового указателя</w:t>
            </w:r>
          </w:p>
        </w:tc>
        <w:tc>
          <w:tcPr>
            <w:tcW w:w="38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MRA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b/>
                <w:sz w:val="18"/>
                <w:lang w:val="ru-RU"/>
              </w:rPr>
              <w:t xml:space="preserve">  ПОКАЗАНИЕ</w:t>
            </w: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Диапазон измерения</w:t>
            </w:r>
          </w:p>
        </w:tc>
        <w:tc>
          <w:tcPr>
            <w:tcW w:w="3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  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Шкала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     да </w:t>
            </w:r>
            <w:r>
              <w:rPr>
                <w:sz w:val="18"/>
                <w:lang w:val="en-GB"/>
              </w:rPr>
              <w:t></w:t>
            </w:r>
            <w:r>
              <w:rPr>
                <w:sz w:val="18"/>
                <w:lang w:val="ru-RU"/>
              </w:rPr>
              <w:t xml:space="preserve">        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нет </w:t>
            </w:r>
            <w:r>
              <w:rPr>
                <w:sz w:val="18"/>
                <w:lang w:val="en-GB"/>
              </w:rPr>
              <w:t>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Градировка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Материал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Приставка из акрилового стекла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     да </w:t>
            </w:r>
            <w:r>
              <w:rPr>
                <w:sz w:val="18"/>
                <w:lang w:val="en-GB"/>
              </w:rPr>
              <w:t></w:t>
            </w:r>
            <w:r>
              <w:rPr>
                <w:sz w:val="18"/>
                <w:lang w:val="ru-RU"/>
              </w:rPr>
              <w:t xml:space="preserve">        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нет </w:t>
            </w:r>
            <w:r>
              <w:rPr>
                <w:sz w:val="18"/>
                <w:lang w:val="en-GB"/>
              </w:rPr>
              <w:t></w:t>
            </w: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Кол.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382F6F" w:rsidRDefault="00382F6F" w:rsidP="00B764E0">
            <w:pPr>
              <w:jc w:val="right"/>
              <w:rPr>
                <w:sz w:val="18"/>
                <w:szCs w:val="24"/>
                <w:lang w:val="ru-RU"/>
              </w:rPr>
            </w:pPr>
            <w:r>
              <w:rPr>
                <w:sz w:val="18"/>
                <w:szCs w:val="24"/>
                <w:lang w:val="ru-RU"/>
              </w:rPr>
              <w:t>шт.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Тип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294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ru-RU"/>
              </w:rPr>
            </w:pPr>
            <w:r>
              <w:rPr>
                <w:b/>
                <w:sz w:val="18"/>
                <w:lang w:val="ru-RU"/>
              </w:rPr>
              <w:t>ВЫКЛЮЧАТЕЛЬ</w:t>
            </w: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  <w:r>
              <w:rPr>
                <w:sz w:val="18"/>
                <w:lang w:val="ru-RU"/>
              </w:rPr>
              <w:t>Тип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u-RU"/>
              </w:rPr>
              <w:t>контакта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Макс. ток нагрузки 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Взрывозащита</w:t>
            </w:r>
            <w:proofErr w:type="spellEnd"/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Обозначение </w:t>
            </w:r>
            <w:proofErr w:type="spellStart"/>
            <w:r>
              <w:rPr>
                <w:sz w:val="18"/>
                <w:lang w:val="ru-RU"/>
              </w:rPr>
              <w:t>ЕЕх</w:t>
            </w:r>
            <w:proofErr w:type="spellEnd"/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да </w:t>
            </w:r>
            <w:r>
              <w:rPr>
                <w:sz w:val="18"/>
                <w:lang w:val="en-GB"/>
              </w:rPr>
              <w:t></w:t>
            </w:r>
            <w:r>
              <w:rPr>
                <w:sz w:val="18"/>
                <w:lang w:val="ru-RU"/>
              </w:rPr>
              <w:t xml:space="preserve">        нет </w:t>
            </w:r>
            <w:r>
              <w:rPr>
                <w:sz w:val="18"/>
                <w:lang w:val="en-GB"/>
              </w:rPr>
              <w:t>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en-GB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b/>
                <w:sz w:val="18"/>
                <w:szCs w:val="24"/>
                <w:lang w:val="en-GB"/>
              </w:rPr>
            </w:pPr>
          </w:p>
        </w:tc>
        <w:tc>
          <w:tcPr>
            <w:tcW w:w="3802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Тип</w:t>
            </w:r>
          </w:p>
        </w:tc>
        <w:tc>
          <w:tcPr>
            <w:tcW w:w="38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 ДАТЧИК УРОВНЯ</w:t>
            </w: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Диапазон измерения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Контактный растр 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Материал </w:t>
            </w:r>
            <w:proofErr w:type="spellStart"/>
            <w:r>
              <w:rPr>
                <w:sz w:val="18"/>
                <w:lang w:val="ru-RU"/>
              </w:rPr>
              <w:t>соед</w:t>
            </w:r>
            <w:proofErr w:type="spellEnd"/>
            <w:r>
              <w:rPr>
                <w:sz w:val="18"/>
                <w:lang w:val="ru-RU"/>
              </w:rPr>
              <w:t xml:space="preserve">. </w:t>
            </w:r>
            <w:proofErr w:type="spellStart"/>
            <w:r>
              <w:rPr>
                <w:sz w:val="18"/>
                <w:lang w:val="ru-RU"/>
              </w:rPr>
              <w:t>кор</w:t>
            </w:r>
            <w:proofErr w:type="spellEnd"/>
            <w:r>
              <w:rPr>
                <w:sz w:val="18"/>
                <w:lang w:val="ru-RU"/>
              </w:rPr>
              <w:t>.</w:t>
            </w:r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Материал трубы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380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>Двухпроводный преобразователь</w:t>
            </w: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     да </w:t>
            </w:r>
            <w:r>
              <w:rPr>
                <w:sz w:val="18"/>
                <w:lang w:val="en-GB"/>
              </w:rPr>
              <w:t></w:t>
            </w:r>
            <w:r>
              <w:rPr>
                <w:sz w:val="18"/>
                <w:lang w:val="ru-RU"/>
              </w:rPr>
              <w:t xml:space="preserve">        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нет </w:t>
            </w:r>
            <w:r>
              <w:rPr>
                <w:sz w:val="18"/>
                <w:lang w:val="en-GB"/>
              </w:rPr>
              <w:t></w:t>
            </w:r>
          </w:p>
        </w:tc>
      </w:tr>
      <w:tr w:rsidR="00382F6F" w:rsidTr="00382F6F">
        <w:tc>
          <w:tcPr>
            <w:tcW w:w="20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Взрывозащита</w:t>
            </w:r>
            <w:proofErr w:type="spellEnd"/>
          </w:p>
        </w:tc>
        <w:tc>
          <w:tcPr>
            <w:tcW w:w="19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Обозначение </w:t>
            </w:r>
            <w:proofErr w:type="spellStart"/>
            <w:r>
              <w:rPr>
                <w:sz w:val="18"/>
                <w:lang w:val="ru-RU"/>
              </w:rPr>
              <w:t>ЕЕх</w:t>
            </w:r>
            <w:proofErr w:type="spellEnd"/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2F6F" w:rsidRDefault="00382F6F" w:rsidP="00B764E0">
            <w:pPr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да </w:t>
            </w:r>
            <w:r>
              <w:rPr>
                <w:sz w:val="18"/>
                <w:lang w:val="en-GB"/>
              </w:rPr>
              <w:t></w:t>
            </w:r>
            <w:r>
              <w:rPr>
                <w:sz w:val="18"/>
                <w:lang w:val="ru-RU"/>
              </w:rPr>
              <w:t xml:space="preserve">        нет </w:t>
            </w:r>
            <w:r>
              <w:rPr>
                <w:sz w:val="18"/>
                <w:lang w:val="en-GB"/>
              </w:rPr>
              <w:t>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2F6F" w:rsidRDefault="00382F6F" w:rsidP="00B764E0">
            <w:pPr>
              <w:rPr>
                <w:sz w:val="18"/>
                <w:szCs w:val="24"/>
                <w:lang w:val="ru-RU"/>
              </w:rPr>
            </w:pPr>
          </w:p>
        </w:tc>
      </w:tr>
    </w:tbl>
    <w:p w:rsidR="00CC53CB" w:rsidRPr="00382F6F" w:rsidRDefault="00CC53CB">
      <w:pPr>
        <w:spacing w:before="10" w:after="1"/>
        <w:rPr>
          <w:sz w:val="12"/>
          <w:lang w:val="ru-RU"/>
        </w:rPr>
      </w:pPr>
    </w:p>
    <w:p w:rsidR="00CC53CB" w:rsidRPr="00382F6F" w:rsidRDefault="00CC53CB">
      <w:pPr>
        <w:spacing w:before="4" w:after="1"/>
        <w:rPr>
          <w:sz w:val="26"/>
          <w:lang w:val="ru-RU"/>
        </w:rPr>
      </w:pPr>
    </w:p>
    <w:p w:rsidR="00CC53CB" w:rsidRDefault="00382F6F">
      <w:pPr>
        <w:pStyle w:val="a3"/>
        <w:spacing w:before="51"/>
        <w:ind w:left="259"/>
      </w:pPr>
      <w:proofErr w:type="spellStart"/>
      <w:r>
        <w:rPr>
          <w:color w:val="231F20"/>
          <w:w w:val="90"/>
        </w:rPr>
        <w:t>Дополнительная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информация</w:t>
      </w:r>
      <w:proofErr w:type="spellEnd"/>
    </w:p>
    <w:p w:rsidR="00CC53CB" w:rsidRDefault="001A3DF6">
      <w:pPr>
        <w:spacing w:before="11"/>
        <w:rPr>
          <w:b/>
          <w:sz w:val="16"/>
        </w:rPr>
      </w:pPr>
      <w:r>
        <w:rPr>
          <w:noProof/>
          <w:lang w:val="ru-RU" w:eastAsia="ru-RU"/>
        </w:rPr>
        <w:lastRenderedPageBreak/>
        <w:pict>
          <v:rect id="Rectangle 3" o:spid="_x0000_s1032" style="position:absolute;margin-left:48.4pt;margin-top:11.95pt;width:492.75pt;height:306.25pt;z-index:2516454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" filled="f" strokecolor="#231f20" strokeweight=".5pt">
            <w10:wrap type="topAndBottom" anchorx="page"/>
          </v:rect>
        </w:pict>
      </w:r>
    </w:p>
    <w:p w:rsidR="00CC53CB" w:rsidRDefault="00CC53CB">
      <w:pPr>
        <w:spacing w:before="2"/>
        <w:rPr>
          <w:b/>
          <w:sz w:val="24"/>
        </w:rPr>
      </w:pPr>
    </w:p>
    <w:p w:rsidR="00CC53CB" w:rsidRDefault="00382F6F">
      <w:pPr>
        <w:pStyle w:val="a3"/>
        <w:tabs>
          <w:tab w:val="left" w:pos="3713"/>
        </w:tabs>
        <w:ind w:left="264"/>
      </w:pPr>
      <w:proofErr w:type="spellStart"/>
      <w:r>
        <w:rPr>
          <w:color w:val="231F20"/>
          <w:w w:val="90"/>
        </w:rPr>
        <w:t>Количество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приборов</w:t>
      </w:r>
      <w:proofErr w:type="spellEnd"/>
      <w:r>
        <w:rPr>
          <w:rFonts w:ascii="Times New Roman" w:hAnsi="Times New Roman"/>
          <w:b w:val="0"/>
          <w:color w:val="231F20"/>
          <w:w w:val="90"/>
          <w:u w:val="single" w:color="221E1F"/>
        </w:rPr>
        <w:t xml:space="preserve"> </w:t>
      </w:r>
      <w:r>
        <w:rPr>
          <w:rFonts w:ascii="Times New Roman" w:hAnsi="Times New Roman"/>
          <w:b w:val="0"/>
          <w:color w:val="231F20"/>
          <w:w w:val="90"/>
          <w:u w:val="single" w:color="221E1F"/>
        </w:rPr>
        <w:tab/>
      </w:r>
      <w:proofErr w:type="spellStart"/>
      <w:r>
        <w:rPr>
          <w:color w:val="231F20"/>
        </w:rPr>
        <w:t>шт</w:t>
      </w:r>
      <w:proofErr w:type="spellEnd"/>
      <w:r>
        <w:rPr>
          <w:color w:val="231F20"/>
        </w:rPr>
        <w:t>.</w:t>
      </w: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CC53CB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CC53CB" w:rsidRDefault="00382F6F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CC53CB" w:rsidRDefault="00382F6F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CC53CB" w:rsidRDefault="00CC53CB"/>
        </w:tc>
      </w:tr>
      <w:tr w:rsidR="00CC53CB">
        <w:trPr>
          <w:trHeight w:hRule="exact" w:val="245"/>
        </w:trPr>
        <w:tc>
          <w:tcPr>
            <w:tcW w:w="2716" w:type="dxa"/>
            <w:gridSpan w:val="2"/>
          </w:tcPr>
          <w:p w:rsidR="00CC53CB" w:rsidRDefault="00382F6F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CC53CB" w:rsidRDefault="00CC53CB"/>
        </w:tc>
      </w:tr>
      <w:tr w:rsidR="00CC53CB">
        <w:trPr>
          <w:trHeight w:hRule="exact" w:val="244"/>
        </w:trPr>
        <w:tc>
          <w:tcPr>
            <w:tcW w:w="2716" w:type="dxa"/>
            <w:gridSpan w:val="2"/>
          </w:tcPr>
          <w:p w:rsidR="00CC53CB" w:rsidRDefault="00382F6F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CC53CB" w:rsidRDefault="00CC53CB"/>
        </w:tc>
      </w:tr>
      <w:tr w:rsidR="00CC53CB">
        <w:trPr>
          <w:trHeight w:hRule="exact" w:val="244"/>
        </w:trPr>
        <w:tc>
          <w:tcPr>
            <w:tcW w:w="2716" w:type="dxa"/>
            <w:gridSpan w:val="2"/>
          </w:tcPr>
          <w:p w:rsidR="00CC53CB" w:rsidRDefault="00382F6F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CC53CB" w:rsidRDefault="00CC53CB"/>
        </w:tc>
      </w:tr>
      <w:tr w:rsidR="00CC53CB">
        <w:trPr>
          <w:trHeight w:hRule="exact" w:val="246"/>
        </w:trPr>
        <w:tc>
          <w:tcPr>
            <w:tcW w:w="759" w:type="dxa"/>
          </w:tcPr>
          <w:p w:rsidR="00CC53CB" w:rsidRDefault="00382F6F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CC53CB" w:rsidRDefault="00CC53CB"/>
        </w:tc>
        <w:tc>
          <w:tcPr>
            <w:tcW w:w="624" w:type="dxa"/>
          </w:tcPr>
          <w:p w:rsidR="00CC53CB" w:rsidRDefault="00382F6F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CC53CB" w:rsidRDefault="00CC53CB"/>
        </w:tc>
        <w:tc>
          <w:tcPr>
            <w:tcW w:w="1657" w:type="dxa"/>
            <w:gridSpan w:val="2"/>
          </w:tcPr>
          <w:p w:rsidR="00CC53CB" w:rsidRDefault="00382F6F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CC53CB" w:rsidRDefault="00CC53CB"/>
        </w:tc>
      </w:tr>
    </w:tbl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CC53CB">
      <w:pPr>
        <w:rPr>
          <w:b/>
          <w:sz w:val="20"/>
        </w:rPr>
      </w:pPr>
    </w:p>
    <w:p w:rsidR="00CC53CB" w:rsidRDefault="001A3DF6">
      <w:pPr>
        <w:spacing w:before="10"/>
        <w:rPr>
          <w:b/>
          <w:sz w:val="18"/>
        </w:rPr>
      </w:pPr>
      <w:r>
        <w:rPr>
          <w:noProof/>
          <w:lang w:val="ru-RU" w:eastAsia="ru-RU"/>
        </w:rPr>
        <w:pict>
          <v:line id="Line 2" o:spid="_x0000_s1031" style="position:absolute;z-index:251646464;visibility:visible;mso-wrap-distance-left:0;mso-wrap-distance-right:0;mso-position-horizontal-relative:page" from="361.7pt,13.1pt" to="496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" strokecolor="#221e1f" strokeweight=".20003mm">
            <w10:wrap type="topAndBottom" anchorx="page"/>
          </v:line>
        </w:pict>
      </w:r>
    </w:p>
    <w:p w:rsidR="00CC53CB" w:rsidRDefault="00382F6F">
      <w:pPr>
        <w:tabs>
          <w:tab w:val="left" w:pos="7778"/>
          <w:tab w:val="left" w:pos="9077"/>
        </w:tabs>
        <w:spacing w:before="10" w:line="566" w:lineRule="auto"/>
        <w:ind w:left="7681" w:right="1021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CC53CB" w:rsidSect="0083260D">
      <w:pgSz w:w="11910" w:h="16840"/>
      <w:pgMar w:top="860" w:right="9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6E24"/>
    <w:multiLevelType w:val="hybridMultilevel"/>
    <w:tmpl w:val="3E606B72"/>
    <w:lvl w:ilvl="0" w:tplc="6A40A690">
      <w:start w:val="1"/>
      <w:numFmt w:val="bullet"/>
      <w:lvlText w:val="-"/>
      <w:lvlJc w:val="left"/>
      <w:pPr>
        <w:ind w:left="604" w:hanging="112"/>
      </w:pPr>
      <w:rPr>
        <w:rFonts w:ascii="Verdana" w:eastAsia="Verdana" w:hAnsi="Verdana" w:cs="Verdana" w:hint="default"/>
        <w:color w:val="231F20"/>
        <w:w w:val="83"/>
        <w:sz w:val="18"/>
        <w:szCs w:val="18"/>
      </w:rPr>
    </w:lvl>
    <w:lvl w:ilvl="1" w:tplc="93A0FB5E">
      <w:start w:val="1"/>
      <w:numFmt w:val="bullet"/>
      <w:lvlText w:val="•"/>
      <w:lvlJc w:val="left"/>
      <w:pPr>
        <w:ind w:left="797" w:hanging="112"/>
      </w:pPr>
      <w:rPr>
        <w:rFonts w:hint="default"/>
      </w:rPr>
    </w:lvl>
    <w:lvl w:ilvl="2" w:tplc="CCCA084C">
      <w:start w:val="1"/>
      <w:numFmt w:val="bullet"/>
      <w:lvlText w:val="•"/>
      <w:lvlJc w:val="left"/>
      <w:pPr>
        <w:ind w:left="994" w:hanging="112"/>
      </w:pPr>
      <w:rPr>
        <w:rFonts w:hint="default"/>
      </w:rPr>
    </w:lvl>
    <w:lvl w:ilvl="3" w:tplc="CD76D3D4">
      <w:start w:val="1"/>
      <w:numFmt w:val="bullet"/>
      <w:lvlText w:val="•"/>
      <w:lvlJc w:val="left"/>
      <w:pPr>
        <w:ind w:left="1191" w:hanging="112"/>
      </w:pPr>
      <w:rPr>
        <w:rFonts w:hint="default"/>
      </w:rPr>
    </w:lvl>
    <w:lvl w:ilvl="4" w:tplc="089A6722">
      <w:start w:val="1"/>
      <w:numFmt w:val="bullet"/>
      <w:lvlText w:val="•"/>
      <w:lvlJc w:val="left"/>
      <w:pPr>
        <w:ind w:left="1388" w:hanging="112"/>
      </w:pPr>
      <w:rPr>
        <w:rFonts w:hint="default"/>
      </w:rPr>
    </w:lvl>
    <w:lvl w:ilvl="5" w:tplc="1484891A">
      <w:start w:val="1"/>
      <w:numFmt w:val="bullet"/>
      <w:lvlText w:val="•"/>
      <w:lvlJc w:val="left"/>
      <w:pPr>
        <w:ind w:left="1585" w:hanging="112"/>
      </w:pPr>
      <w:rPr>
        <w:rFonts w:hint="default"/>
      </w:rPr>
    </w:lvl>
    <w:lvl w:ilvl="6" w:tplc="2884D604">
      <w:start w:val="1"/>
      <w:numFmt w:val="bullet"/>
      <w:lvlText w:val="•"/>
      <w:lvlJc w:val="left"/>
      <w:pPr>
        <w:ind w:left="1782" w:hanging="112"/>
      </w:pPr>
      <w:rPr>
        <w:rFonts w:hint="default"/>
      </w:rPr>
    </w:lvl>
    <w:lvl w:ilvl="7" w:tplc="1930C252">
      <w:start w:val="1"/>
      <w:numFmt w:val="bullet"/>
      <w:lvlText w:val="•"/>
      <w:lvlJc w:val="left"/>
      <w:pPr>
        <w:ind w:left="1979" w:hanging="112"/>
      </w:pPr>
      <w:rPr>
        <w:rFonts w:hint="default"/>
      </w:rPr>
    </w:lvl>
    <w:lvl w:ilvl="8" w:tplc="431AB5BA">
      <w:start w:val="1"/>
      <w:numFmt w:val="bullet"/>
      <w:lvlText w:val="•"/>
      <w:lvlJc w:val="left"/>
      <w:pPr>
        <w:ind w:left="2176" w:hanging="112"/>
      </w:pPr>
      <w:rPr>
        <w:rFonts w:hint="default"/>
      </w:rPr>
    </w:lvl>
  </w:abstractNum>
  <w:abstractNum w:abstractNumId="1">
    <w:nsid w:val="7AF31709"/>
    <w:multiLevelType w:val="hybridMultilevel"/>
    <w:tmpl w:val="B9DCDF22"/>
    <w:lvl w:ilvl="0" w:tplc="C0EE18E4">
      <w:start w:val="1"/>
      <w:numFmt w:val="bullet"/>
      <w:lvlText w:val="-"/>
      <w:lvlJc w:val="left"/>
      <w:pPr>
        <w:ind w:left="569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39DAB08E">
      <w:start w:val="1"/>
      <w:numFmt w:val="bullet"/>
      <w:lvlText w:val="•"/>
      <w:lvlJc w:val="left"/>
      <w:pPr>
        <w:ind w:left="1145" w:hanging="113"/>
      </w:pPr>
      <w:rPr>
        <w:rFonts w:hint="default"/>
      </w:rPr>
    </w:lvl>
    <w:lvl w:ilvl="2" w:tplc="E4CE77DA">
      <w:start w:val="1"/>
      <w:numFmt w:val="bullet"/>
      <w:lvlText w:val="•"/>
      <w:lvlJc w:val="left"/>
      <w:pPr>
        <w:ind w:left="1730" w:hanging="113"/>
      </w:pPr>
      <w:rPr>
        <w:rFonts w:hint="default"/>
      </w:rPr>
    </w:lvl>
    <w:lvl w:ilvl="3" w:tplc="578CEA7C">
      <w:start w:val="1"/>
      <w:numFmt w:val="bullet"/>
      <w:lvlText w:val="•"/>
      <w:lvlJc w:val="left"/>
      <w:pPr>
        <w:ind w:left="2315" w:hanging="113"/>
      </w:pPr>
      <w:rPr>
        <w:rFonts w:hint="default"/>
      </w:rPr>
    </w:lvl>
    <w:lvl w:ilvl="4" w:tplc="2B54B114">
      <w:start w:val="1"/>
      <w:numFmt w:val="bullet"/>
      <w:lvlText w:val="•"/>
      <w:lvlJc w:val="left"/>
      <w:pPr>
        <w:ind w:left="2900" w:hanging="113"/>
      </w:pPr>
      <w:rPr>
        <w:rFonts w:hint="default"/>
      </w:rPr>
    </w:lvl>
    <w:lvl w:ilvl="5" w:tplc="DCA8AF96">
      <w:start w:val="1"/>
      <w:numFmt w:val="bullet"/>
      <w:lvlText w:val="•"/>
      <w:lvlJc w:val="left"/>
      <w:pPr>
        <w:ind w:left="3485" w:hanging="113"/>
      </w:pPr>
      <w:rPr>
        <w:rFonts w:hint="default"/>
      </w:rPr>
    </w:lvl>
    <w:lvl w:ilvl="6" w:tplc="A2BA6940">
      <w:start w:val="1"/>
      <w:numFmt w:val="bullet"/>
      <w:lvlText w:val="•"/>
      <w:lvlJc w:val="left"/>
      <w:pPr>
        <w:ind w:left="4069" w:hanging="113"/>
      </w:pPr>
      <w:rPr>
        <w:rFonts w:hint="default"/>
      </w:rPr>
    </w:lvl>
    <w:lvl w:ilvl="7" w:tplc="4D18151A">
      <w:start w:val="1"/>
      <w:numFmt w:val="bullet"/>
      <w:lvlText w:val="•"/>
      <w:lvlJc w:val="left"/>
      <w:pPr>
        <w:ind w:left="4654" w:hanging="113"/>
      </w:pPr>
      <w:rPr>
        <w:rFonts w:hint="default"/>
      </w:rPr>
    </w:lvl>
    <w:lvl w:ilvl="8" w:tplc="04906A4E">
      <w:start w:val="1"/>
      <w:numFmt w:val="bullet"/>
      <w:lvlText w:val="•"/>
      <w:lvlJc w:val="left"/>
      <w:pPr>
        <w:ind w:left="5239" w:hanging="11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53CB"/>
    <w:rsid w:val="001610D2"/>
    <w:rsid w:val="001A3DF6"/>
    <w:rsid w:val="0034521B"/>
    <w:rsid w:val="00382F6F"/>
    <w:rsid w:val="006031FE"/>
    <w:rsid w:val="0083260D"/>
    <w:rsid w:val="00CC53CB"/>
    <w:rsid w:val="00F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260D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83260D"/>
    <w:pPr>
      <w:spacing w:before="121"/>
      <w:ind w:left="77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260D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83260D"/>
  </w:style>
  <w:style w:type="paragraph" w:customStyle="1" w:styleId="TableParagraph">
    <w:name w:val="Table Paragraph"/>
    <w:basedOn w:val="a"/>
    <w:uiPriority w:val="1"/>
    <w:qFormat/>
    <w:rsid w:val="0083260D"/>
    <w:pPr>
      <w:ind w:left="2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уровнемеры. Карта заказа переключателей, байпасных указателей и датчиков уровня. Продажа оборудования производства завода-изготовителя Германия. Дилер ГКНТ. Поставка Россия и Казахстан.</vt:lpstr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уровнемеры. Карта заказа переключателей, байпасных указателей и датчиков уровня. Продажа оборудования производства завода-изготовителя Германия. Дилер ГКНТ. Поставка Россия и Казахстан.</dc:title>
  <dc:subject>Опросный лист на уровнемеры. Карта заказа переключателей, байпасных указателей и датчиков уровня. Продажа оборудования производства завода-изготовителя Германия. Дилер ГКНТ. Поставка Россия и Казахстан.</dc:subject>
  <dc:creator>wkm.nt-rt.ru</dc:creator>
  <cp:lastModifiedBy>1068339</cp:lastModifiedBy>
  <cp:revision>8</cp:revision>
  <dcterms:created xsi:type="dcterms:W3CDTF">2016-08-23T18:14:00Z</dcterms:created>
  <dcterms:modified xsi:type="dcterms:W3CDTF">2018-08-07T19:36:00Z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Pro 7</vt:lpwstr>
  </property>
  <property fmtid="{D5CDD505-2E9C-101B-9397-08002B2CF9AE}" pid="4" name="LastSaved">
    <vt:filetime>2016-07-22T00:00:00Z</vt:filetime>
  </property>
</Properties>
</file>